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color w:val="000000" w:themeColor="text1"/>
          <w:lang w:eastAsia="zh-CN" w:bidi="u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宋体"/>
          <w:color w:val="000000" w:themeColor="text1"/>
          <w:kern w:val="32"/>
          <w:lang w:val="en-US" w:eastAsia="zh-CN" w:bidi="ug-CN"/>
          <w14:textFill>
            <w14:solidFill>
              <w14:schemeClr w14:val="tx1"/>
            </w14:solidFill>
          </w14:textFill>
        </w:rPr>
        <w:t>3</w:t>
      </w:r>
    </w:p>
    <w:p>
      <w:pPr>
        <w:spacing w:line="840" w:lineRule="exact"/>
        <w:jc w:val="center"/>
        <w:rPr>
          <w:rFonts w:ascii="仿宋_GB2312" w:hAnsi="黑体" w:cs="宋体"/>
          <w:color w:val="000000" w:themeColor="text1"/>
          <w:sz w:val="36"/>
          <w:szCs w:val="36"/>
          <w:lang w:bidi="ug-CN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:lang w:bidi="ug-CN"/>
          <w14:textFill>
            <w14:solidFill>
              <w14:schemeClr w14:val="tx1"/>
            </w14:solidFill>
          </w14:textFill>
        </w:rPr>
        <w:t>西乡县烟草制品零售点现场测量标准</w:t>
      </w:r>
    </w:p>
    <w:bookmarkEnd w:id="2"/>
    <w:p>
      <w:pPr>
        <w:spacing w:line="560" w:lineRule="exact"/>
        <w:ind w:firstLine="640" w:firstLineChars="200"/>
        <w:rPr>
          <w:rFonts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为统一、规范现场测量标准，确保烟草制品零售点勘验公开、公平、公正，依据《西乡县</w:t>
      </w:r>
      <w:r>
        <w:rPr>
          <w:rFonts w:hint="eastAsia"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烟草制品零售点合理布局规划》（以下简称《合理布局规划》），制定本标准。</w:t>
      </w:r>
    </w:p>
    <w:p>
      <w:pPr>
        <w:spacing w:line="560" w:lineRule="exact"/>
        <w:ind w:firstLine="640" w:firstLineChars="200"/>
        <w:rPr>
          <w:rFonts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第一条  本标准适用于汉中市西乡县烟草专卖局对烟草制品零售点布局的</w:t>
      </w:r>
      <w:r>
        <w:rPr>
          <w:rFonts w:hint="eastAsia" w:ascii="仿宋_GB2312" w:hAnsi="微软雅黑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现场测量工作。</w:t>
      </w:r>
    </w:p>
    <w:p>
      <w:pPr>
        <w:spacing w:line="560" w:lineRule="exact"/>
        <w:ind w:firstLine="640" w:firstLineChars="200"/>
        <w:rPr>
          <w:rFonts w:ascii="仿宋_GB2312" w:hAnsi="微软雅黑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  <w:t xml:space="preserve">第二条  </w:t>
      </w:r>
      <w:r>
        <w:rPr>
          <w:rFonts w:hint="eastAsia"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烟草制品零售点</w:t>
      </w:r>
      <w:r>
        <w:rPr>
          <w:rFonts w:hint="eastAsia" w:ascii="仿宋_GB2312" w:hAnsi="微软雅黑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现场测量主要是指间距距离的测量认定。</w:t>
      </w:r>
    </w:p>
    <w:p>
      <w:pPr>
        <w:spacing w:line="560" w:lineRule="exact"/>
        <w:ind w:firstLine="640" w:firstLineChars="200"/>
        <w:rPr>
          <w:rFonts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第三条  间距距离测量，是指</w:t>
      </w:r>
      <w:r>
        <w:rPr>
          <w:rFonts w:hint="eastAsia" w:ascii="仿宋_GB2312" w:hAnsi="仿宋_GB2312" w:cs="仿宋_GB2312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申请人的经营场所营业</w:t>
      </w:r>
      <w:r>
        <w:rPr>
          <w:rFonts w:ascii="仿宋_GB2312" w:hAnsi="仿宋_GB2312" w:cs="仿宋_GB2312"/>
          <w:color w:val="000000" w:themeColor="text1"/>
          <w:lang w:bidi="ug-CN"/>
          <w14:textFill>
            <w14:solidFill>
              <w14:schemeClr w14:val="tx1"/>
            </w14:solidFill>
          </w14:textFill>
        </w:rPr>
        <w:t>大门中心</w:t>
      </w:r>
      <w:r>
        <w:rPr>
          <w:rFonts w:hint="eastAsia" w:ascii="仿宋_GB2312" w:hAnsi="仿宋_GB2312" w:cs="仿宋_GB2312"/>
          <w:color w:val="000000" w:themeColor="text1"/>
          <w:lang w:bidi="ug-CN"/>
          <w14:textFill>
            <w14:solidFill>
              <w14:schemeClr w14:val="tx1"/>
            </w14:solidFill>
          </w14:textFill>
        </w:rPr>
        <w:t>与最近零售点的经营场所营业</w:t>
      </w:r>
      <w:r>
        <w:rPr>
          <w:rFonts w:ascii="仿宋_GB2312" w:hAnsi="仿宋_GB2312" w:cs="仿宋_GB2312"/>
          <w:color w:val="000000" w:themeColor="text1"/>
          <w:lang w:bidi="ug-CN"/>
          <w14:textFill>
            <w14:solidFill>
              <w14:schemeClr w14:val="tx1"/>
            </w14:solidFill>
          </w14:textFill>
        </w:rPr>
        <w:t>大门中心</w:t>
      </w:r>
      <w:r>
        <w:rPr>
          <w:rFonts w:hint="eastAsia"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  <w:t>之间行人可正常安全通行的无障碍最短距离。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 xml:space="preserve">第四条  </w:t>
      </w:r>
      <w:r>
        <w:rPr>
          <w:rFonts w:hint="eastAsia" w:ascii="仿宋_GB2312" w:hAnsi="微软雅黑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间距距离</w:t>
      </w:r>
      <w:r>
        <w:rPr>
          <w:rFonts w:hint="eastAsia"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  <w:t>使用测量工具进行测量，测量结果在零售点设置合格值正负2%范围以内，申请人或利害关系人提出复核的，由测量单位法制监督部门参与进行二次勘验，并制作现场勘验表和全程视频音频记录。</w:t>
      </w:r>
    </w:p>
    <w:p>
      <w:pPr>
        <w:spacing w:line="560" w:lineRule="exact"/>
        <w:ind w:firstLine="640" w:firstLineChars="200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  <w:t xml:space="preserve">第五条  </w:t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政府有关部门在街道或道路中已经设置的行人隔离带（栏）、绿化带等视为障碍物，认定为不可正常</w:t>
      </w:r>
      <w:r>
        <w:rPr>
          <w:rFonts w:hint="eastAsia"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通行。</w:t>
      </w:r>
    </w:p>
    <w:p>
      <w:pPr>
        <w:spacing w:line="540" w:lineRule="exact"/>
        <w:ind w:firstLine="640" w:firstLineChars="200"/>
        <w:rPr>
          <w:rFonts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aps/>
          <w:color w:val="000000" w:themeColor="text1"/>
          <w:lang w:bidi="ug-CN"/>
          <w14:textFill>
            <w14:solidFill>
              <w14:schemeClr w14:val="tx1"/>
            </w14:solidFill>
          </w14:textFill>
        </w:rPr>
        <w:t>第六条  在</w:t>
      </w:r>
      <w:r>
        <w:rPr>
          <w:rFonts w:hint="eastAsia"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通行道路上临时设置的安全设施，临时放置的建筑材料、物品，擅自设立、建造的建筑、物体，以及因阶段性施工影响通行等不视为障碍物。</w:t>
      </w:r>
    </w:p>
    <w:p>
      <w:pPr>
        <w:widowControl/>
        <w:shd w:val="clear" w:color="auto" w:fill="FFFFFF"/>
        <w:spacing w:line="540" w:lineRule="exact"/>
        <w:ind w:firstLine="640" w:firstLineChars="200"/>
        <w:jc w:val="left"/>
        <w:rPr>
          <w:rFonts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  <w:t xml:space="preserve">第七条  </w:t>
      </w:r>
      <w:r>
        <w:rPr>
          <w:rFonts w:hint="eastAsia"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测量标准。</w:t>
      </w:r>
    </w:p>
    <w:p>
      <w:pPr>
        <w:spacing w:line="540" w:lineRule="exact"/>
        <w:ind w:firstLine="640" w:firstLineChars="200"/>
        <w:rPr>
          <w:rFonts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cs="仿宋_GB2312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申请人的经营场所与最近零售点的经营场所</w:t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同侧无障碍物的,测量</w:t>
      </w:r>
      <w:r>
        <w:rPr>
          <w:rFonts w:hint="eastAsia"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  <w:t>最短直线距离。（如图1所示）</w:t>
      </w:r>
    </w:p>
    <w:p>
      <w:pPr>
        <w:jc w:val="center"/>
        <w:rPr>
          <w:rFonts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7800" cy="2025650"/>
            <wp:effectExtent l="0" t="0" r="0" b="12700"/>
            <wp:docPr id="5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  <w:t>（图1）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cs="仿宋_GB2312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申请人的经营场所与最近零售点的经营场所</w:t>
      </w:r>
      <w:r>
        <w:rPr>
          <w:rFonts w:hint="eastAsia"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同侧</w:t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存在障碍物的，测量按直角分段绕过障碍物测量，分段距离之和即为</w:t>
      </w:r>
      <w:r>
        <w:rPr>
          <w:rFonts w:hint="eastAsia" w:ascii="仿宋_GB2312" w:hAnsi="仿宋_GB2312" w:cs="仿宋_GB2312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申请人的经营场所与最近零售点的经营场所</w:t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间的距离。（如图2所示）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 w:cs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675" cy="1898650"/>
            <wp:effectExtent l="0" t="0" r="3175" b="6350"/>
            <wp:docPr id="2" name="图片 2" descr="1d7f0ab4-2a82-4e0d-8a2f-87f543d9031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7f0ab4-2a82-4e0d-8a2f-87f543d9031d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图2）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cs="仿宋_GB2312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申请人的经营场所与最近零售点的经营场所</w:t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异侧，无障碍物的,测量按直角分段测量，分段距离之和即为</w:t>
      </w:r>
      <w:r>
        <w:rPr>
          <w:rFonts w:hint="eastAsia" w:ascii="仿宋_GB2312" w:hAnsi="仿宋_GB2312" w:cs="仿宋_GB2312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申请人的经营场所与最近零售点的经营场所</w:t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 xml:space="preserve">的距离。（如图3所示）  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宋体"/>
          <w:color w:val="000000" w:themeColor="text1"/>
          <w:szCs w:val="21"/>
          <w:lang w:bidi="ug-CN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7800" cy="2633345"/>
            <wp:effectExtent l="0" t="0" r="0" b="14605"/>
            <wp:docPr id="1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简体" w:hAnsi="黑体" w:eastAsia="方正小标宋简体" w:cs="宋体"/>
          <w:color w:val="000000" w:themeColor="text1"/>
          <w:szCs w:val="21"/>
          <w:lang w:bidi="ug-CN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jc w:val="center"/>
        <w:rPr>
          <w:rFonts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  <w:t>（图3）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cs="仿宋_GB2312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申请人的经营场所与最近零售点的经营场所</w:t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异侧并存在障碍物的，测量按直角分段绕过障碍物测量，分段距离之和即为</w:t>
      </w:r>
      <w:r>
        <w:rPr>
          <w:rFonts w:hint="eastAsia" w:ascii="仿宋_GB2312" w:hAnsi="仿宋_GB2312" w:cs="仿宋_GB2312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申请人的经营场所与最近零售点的经营场所</w:t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间的距离。（如图4所示）</w:t>
      </w:r>
    </w:p>
    <w:p>
      <w:pPr>
        <w:adjustRightInd w:val="0"/>
        <w:snapToGrid w:val="0"/>
        <w:jc w:val="center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cs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16525" cy="2541905"/>
            <wp:effectExtent l="0" t="0" r="3175" b="1079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jc w:val="center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  <w:t>（图4）</w:t>
      </w:r>
    </w:p>
    <w:p>
      <w:pPr>
        <w:adjustRightInd w:val="0"/>
        <w:snapToGrid w:val="0"/>
        <w:spacing w:line="600" w:lineRule="exact"/>
        <w:ind w:firstLine="707" w:firstLineChars="221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cs="仿宋_GB2312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申请人的经营场所与最近零售点的经营场所</w:t>
      </w:r>
      <w:r>
        <w:rPr>
          <w:rFonts w:hint="eastAsia"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之间</w:t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道路存在有转角的，按直角分段测量最短距离。（如图5所示）</w:t>
      </w:r>
    </w:p>
    <w:p>
      <w:pPr>
        <w:adjustRightInd w:val="0"/>
        <w:snapToGrid w:val="0"/>
        <w:ind w:firstLine="707" w:firstLineChars="221"/>
        <w:jc w:val="center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 w:cs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52060" cy="3597910"/>
            <wp:effectExtent l="0" t="0" r="15240" b="2540"/>
            <wp:docPr id="3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小标宋简体" w:hAnsi="黑体" w:eastAsia="方正小标宋简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  <w:t>图5）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6.以中学、小学、</w:t>
      </w:r>
      <w:r>
        <w:rPr>
          <w:rFonts w:hint="eastAsia"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幼儿园进出口</w:t>
      </w:r>
      <w:r>
        <w:rPr>
          <w:rFonts w:hint="eastAsia" w:ascii="仿宋_GB2312" w:hAnsi="宋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  <w:t>通道为</w:t>
      </w:r>
      <w:r>
        <w:rPr>
          <w:rFonts w:hint="eastAsia"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参照点的,参照上述方式进行测量。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仿宋_GB2312" w:hAnsi="仿宋_GB2312" w:cs="仿宋_GB2312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申请人的经营场所</w:t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门面多面（多间）贯通且多面经营的，取靠近最近零售点的</w:t>
      </w:r>
      <w:r>
        <w:rPr>
          <w:rFonts w:hint="eastAsia"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营业大门中心，与最近零售点</w:t>
      </w:r>
      <w:r>
        <w:rPr>
          <w:rFonts w:hint="eastAsia"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  <w:t>进行测量。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8.市场、封闭式小区内、广场等区域零售点间距测量方法均以原设计道路、人行通道行人正常安全行走</w:t>
      </w:r>
      <w:r>
        <w:rPr>
          <w:rFonts w:hint="eastAsia" w:ascii="仿宋_GB2312" w:hAnsi="宋体" w:cs="宋体"/>
          <w:color w:val="000000" w:themeColor="text1"/>
          <w:kern w:val="0"/>
          <w:lang w:bidi="ug-CN"/>
          <w14:textFill>
            <w14:solidFill>
              <w14:schemeClr w14:val="tx1"/>
            </w14:solidFill>
          </w14:textFill>
        </w:rPr>
        <w:t>的最短距离进行测量。</w:t>
      </w:r>
    </w:p>
    <w:p>
      <w:pPr>
        <w:adjustRightInd w:val="0"/>
        <w:snapToGrid w:val="0"/>
        <w:spacing w:line="600" w:lineRule="exact"/>
        <w:ind w:firstLine="707" w:firstLineChars="221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9.特殊地形测量：因地形、地貌或设计等原因导致道路、通道成不规则形态，通过前述方法无法测量的，取可安全通行路径最近距离进行测量。</w:t>
      </w:r>
    </w:p>
    <w:p>
      <w:pPr>
        <w:adjustRightInd w:val="0"/>
        <w:snapToGrid w:val="0"/>
        <w:spacing w:line="600" w:lineRule="exact"/>
        <w:ind w:firstLine="707" w:firstLineChars="221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hAnsi="仿宋_GB2312" w:cs="仿宋_GB2312"/>
          <w:color w:val="000000" w:themeColor="text1"/>
          <w:lang w:bidi="ug-CN"/>
          <w14:textFill>
            <w14:solidFill>
              <w14:schemeClr w14:val="tx1"/>
            </w14:solidFill>
          </w14:textFill>
        </w:rPr>
        <w:t>申请人的经营场所与最近零售点的经营场所</w:t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之间有台阶、楼梯的，以其平面坡长进行测量（如图6所示）；有电梯的，以层高进行测量；楼梯与电梯并存的，以最短距离的为准。</w:t>
      </w:r>
    </w:p>
    <w:p>
      <w:pPr>
        <w:adjustRightInd w:val="0"/>
        <w:snapToGrid w:val="0"/>
        <w:jc w:val="center"/>
        <w:rPr>
          <w:rFonts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cs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681855" cy="2112010"/>
            <wp:effectExtent l="0" t="0" r="4445" b="2540"/>
            <wp:docPr id="7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图6）</w:t>
      </w:r>
    </w:p>
    <w:p>
      <w:pPr>
        <w:adjustRightInd w:val="0"/>
        <w:snapToGrid w:val="0"/>
        <w:spacing w:line="600" w:lineRule="exact"/>
        <w:ind w:firstLine="707" w:firstLineChars="221"/>
        <w:rPr>
          <w:rFonts w:ascii="仿宋_GB2312" w:hAnsi="仿宋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11．</w:t>
      </w:r>
      <w:r>
        <w:rPr>
          <w:rFonts w:hint="eastAsia" w:ascii="仿宋_GB2312" w:hAnsi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  <w:t>测量工具使用符合国家统一标准的测量工具。</w:t>
      </w:r>
      <w:bookmarkStart w:id="0" w:name="ContentEnd"/>
      <w:bookmarkEnd w:id="0"/>
      <w:bookmarkStart w:id="1" w:name="DocEnd"/>
      <w:bookmarkEnd w:id="1"/>
    </w:p>
    <w:p>
      <w:pPr>
        <w:ind w:firstLine="640" w:firstLineChars="200"/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rPr>
        <w:rFonts w:ascii="宋体" w:hAnsi="宋体" w:eastAsia="宋体" w:cs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ZDc3ZWNlMDZlYWRlOTFhYmE0NjFiZDdhZTdlZDIifQ=="/>
  </w:docVars>
  <w:rsids>
    <w:rsidRoot w:val="008150AD"/>
    <w:rsid w:val="000216BB"/>
    <w:rsid w:val="0006275A"/>
    <w:rsid w:val="000754E7"/>
    <w:rsid w:val="00090823"/>
    <w:rsid w:val="00094C62"/>
    <w:rsid w:val="000A4D60"/>
    <w:rsid w:val="000B5C7F"/>
    <w:rsid w:val="000D717B"/>
    <w:rsid w:val="001765D4"/>
    <w:rsid w:val="00195EE2"/>
    <w:rsid w:val="00271EF9"/>
    <w:rsid w:val="002E233C"/>
    <w:rsid w:val="003054EB"/>
    <w:rsid w:val="00352B8E"/>
    <w:rsid w:val="00397F63"/>
    <w:rsid w:val="003A3FA9"/>
    <w:rsid w:val="004277F8"/>
    <w:rsid w:val="0047783F"/>
    <w:rsid w:val="005569D8"/>
    <w:rsid w:val="005A3136"/>
    <w:rsid w:val="005D5576"/>
    <w:rsid w:val="005E2C02"/>
    <w:rsid w:val="005E7927"/>
    <w:rsid w:val="006409FC"/>
    <w:rsid w:val="00657586"/>
    <w:rsid w:val="008144AC"/>
    <w:rsid w:val="008150AD"/>
    <w:rsid w:val="00836662"/>
    <w:rsid w:val="008937F8"/>
    <w:rsid w:val="008B5A8D"/>
    <w:rsid w:val="008C0D9E"/>
    <w:rsid w:val="008F1848"/>
    <w:rsid w:val="00930E43"/>
    <w:rsid w:val="009B2F5D"/>
    <w:rsid w:val="00A040EB"/>
    <w:rsid w:val="00A44C68"/>
    <w:rsid w:val="00B104B0"/>
    <w:rsid w:val="00B46948"/>
    <w:rsid w:val="00B74918"/>
    <w:rsid w:val="00BB10F9"/>
    <w:rsid w:val="00C021ED"/>
    <w:rsid w:val="00C03D6B"/>
    <w:rsid w:val="00D2219D"/>
    <w:rsid w:val="00DD36CE"/>
    <w:rsid w:val="00E0659C"/>
    <w:rsid w:val="00E42744"/>
    <w:rsid w:val="00E86E7D"/>
    <w:rsid w:val="00ED3F03"/>
    <w:rsid w:val="00F20FE6"/>
    <w:rsid w:val="00F63945"/>
    <w:rsid w:val="00FC4C72"/>
    <w:rsid w:val="00FE679F"/>
    <w:rsid w:val="010F4D4C"/>
    <w:rsid w:val="051C78F6"/>
    <w:rsid w:val="053C6EDC"/>
    <w:rsid w:val="072D4E88"/>
    <w:rsid w:val="0C031A39"/>
    <w:rsid w:val="0C4E1C26"/>
    <w:rsid w:val="0D5A3E8D"/>
    <w:rsid w:val="0F1869D9"/>
    <w:rsid w:val="0FAF4B86"/>
    <w:rsid w:val="0FCB163A"/>
    <w:rsid w:val="10B5184D"/>
    <w:rsid w:val="11DC2455"/>
    <w:rsid w:val="11FB5AB1"/>
    <w:rsid w:val="12601E40"/>
    <w:rsid w:val="14131750"/>
    <w:rsid w:val="14F304CF"/>
    <w:rsid w:val="150B6CB2"/>
    <w:rsid w:val="17B05195"/>
    <w:rsid w:val="1844012A"/>
    <w:rsid w:val="18FB653E"/>
    <w:rsid w:val="1BD23C9F"/>
    <w:rsid w:val="1C974535"/>
    <w:rsid w:val="1D4C73C5"/>
    <w:rsid w:val="1DB45D52"/>
    <w:rsid w:val="22342FBD"/>
    <w:rsid w:val="26207E4F"/>
    <w:rsid w:val="26284BE7"/>
    <w:rsid w:val="26B7554B"/>
    <w:rsid w:val="26E50D2A"/>
    <w:rsid w:val="26F7412E"/>
    <w:rsid w:val="27A235B8"/>
    <w:rsid w:val="29313F58"/>
    <w:rsid w:val="2A484859"/>
    <w:rsid w:val="2A99648E"/>
    <w:rsid w:val="2AB0164F"/>
    <w:rsid w:val="2BEB6DE3"/>
    <w:rsid w:val="2C194F20"/>
    <w:rsid w:val="2E433BD4"/>
    <w:rsid w:val="2F247D8B"/>
    <w:rsid w:val="2F293C6E"/>
    <w:rsid w:val="322D0704"/>
    <w:rsid w:val="33057EDC"/>
    <w:rsid w:val="34482813"/>
    <w:rsid w:val="34CC52D7"/>
    <w:rsid w:val="34F13F38"/>
    <w:rsid w:val="34F96F07"/>
    <w:rsid w:val="37123663"/>
    <w:rsid w:val="377D0B0B"/>
    <w:rsid w:val="383C2774"/>
    <w:rsid w:val="3971644D"/>
    <w:rsid w:val="397D1296"/>
    <w:rsid w:val="3AD2116E"/>
    <w:rsid w:val="3AE461AF"/>
    <w:rsid w:val="3B5A363D"/>
    <w:rsid w:val="3B677002"/>
    <w:rsid w:val="3BA26D92"/>
    <w:rsid w:val="3BFD046C"/>
    <w:rsid w:val="3D624A2B"/>
    <w:rsid w:val="3E312CAE"/>
    <w:rsid w:val="3F1B3C43"/>
    <w:rsid w:val="40073668"/>
    <w:rsid w:val="4013289B"/>
    <w:rsid w:val="41F8770C"/>
    <w:rsid w:val="43611999"/>
    <w:rsid w:val="43DE2931"/>
    <w:rsid w:val="4476700E"/>
    <w:rsid w:val="44A1052F"/>
    <w:rsid w:val="44C47D79"/>
    <w:rsid w:val="454B2248"/>
    <w:rsid w:val="46625A9C"/>
    <w:rsid w:val="46D81A97"/>
    <w:rsid w:val="473F5854"/>
    <w:rsid w:val="4A874EC1"/>
    <w:rsid w:val="4B5A5D83"/>
    <w:rsid w:val="4BDE6190"/>
    <w:rsid w:val="4BF347B2"/>
    <w:rsid w:val="4CD83F4A"/>
    <w:rsid w:val="4F072EB6"/>
    <w:rsid w:val="4FE53F47"/>
    <w:rsid w:val="50EC48E0"/>
    <w:rsid w:val="5182429B"/>
    <w:rsid w:val="52374C03"/>
    <w:rsid w:val="524655CB"/>
    <w:rsid w:val="528F6508"/>
    <w:rsid w:val="56A417B8"/>
    <w:rsid w:val="58FA1FE8"/>
    <w:rsid w:val="599D42DB"/>
    <w:rsid w:val="59B166C6"/>
    <w:rsid w:val="5E174F66"/>
    <w:rsid w:val="5F6E76FC"/>
    <w:rsid w:val="5FBC4017"/>
    <w:rsid w:val="5FFB0E39"/>
    <w:rsid w:val="625472E1"/>
    <w:rsid w:val="63554A0D"/>
    <w:rsid w:val="63620A31"/>
    <w:rsid w:val="655E3C0E"/>
    <w:rsid w:val="65956E9C"/>
    <w:rsid w:val="66287D10"/>
    <w:rsid w:val="66527D73"/>
    <w:rsid w:val="668B4BF2"/>
    <w:rsid w:val="68B4049D"/>
    <w:rsid w:val="68DA1C74"/>
    <w:rsid w:val="68E1064A"/>
    <w:rsid w:val="6A042842"/>
    <w:rsid w:val="6A1C4030"/>
    <w:rsid w:val="6AF51241"/>
    <w:rsid w:val="6B2F38EF"/>
    <w:rsid w:val="6B8E7776"/>
    <w:rsid w:val="6D0C32CD"/>
    <w:rsid w:val="6EB92D61"/>
    <w:rsid w:val="6EBA7973"/>
    <w:rsid w:val="70651B61"/>
    <w:rsid w:val="71ED76BD"/>
    <w:rsid w:val="72062ED0"/>
    <w:rsid w:val="72E83F34"/>
    <w:rsid w:val="777C017D"/>
    <w:rsid w:val="77970FC1"/>
    <w:rsid w:val="7997722F"/>
    <w:rsid w:val="7A9A64AE"/>
    <w:rsid w:val="7B365D54"/>
    <w:rsid w:val="7E5C3F9E"/>
    <w:rsid w:val="7FBF9F6F"/>
    <w:rsid w:val="7FC27757"/>
    <w:rsid w:val="FBD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宋体"/>
      <w:sz w:val="21"/>
      <w:szCs w:val="24"/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hzyc</Company>
  <Pages>31</Pages>
  <Words>6254</Words>
  <Characters>6403</Characters>
  <Lines>93</Lines>
  <Paragraphs>26</Paragraphs>
  <TotalTime>2</TotalTime>
  <ScaleCrop>false</ScaleCrop>
  <LinksUpToDate>false</LinksUpToDate>
  <CharactersWithSpaces>6450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2023-12-21T09:35:00Z</dcterms:created>
  <dc:creator>Administrator</dc:creator>
  <cp:lastModifiedBy>uos</cp:lastModifiedBy>
  <cp:lastPrinted>2023-11-20T16:17:00Z</cp:lastPrinted>
  <dcterms:modified xsi:type="dcterms:W3CDTF">2025-04-07T14:17:55Z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FE034462E15B4B99A58C14EB84485C1C_13</vt:lpwstr>
  </property>
  <property fmtid="{D5CDD505-2E9C-101B-9397-08002B2CF9AE}" pid="4" name="KSOTemplateDocerSaveRecord">
    <vt:lpwstr>eyJoZGlkIjoiNThiMTg2YWVkNWUyNTU2NmJmN2JkYjI0YTM5ZTU1YmMiLCJ1c2VySWQiOiIxMjg3NzUwNDE2In0=</vt:lpwstr>
  </property>
</Properties>
</file>