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8F7136">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困难群众救助补助资金项目</w:t>
      </w:r>
      <w:bookmarkStart w:id="0" w:name="_GoBack"/>
      <w:bookmarkEnd w:id="0"/>
    </w:p>
    <w:p w14:paraId="40F7093F">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绩效评价报告</w:t>
      </w:r>
    </w:p>
    <w:p w14:paraId="602A8D8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Times New Roman" w:hAnsi="Times New Roman" w:eastAsia="方正小标宋简体" w:cs="方正小标宋简体"/>
          <w:sz w:val="44"/>
          <w:szCs w:val="44"/>
          <w:lang w:val="en-US" w:eastAsia="zh-CN"/>
        </w:rPr>
      </w:pPr>
    </w:p>
    <w:p w14:paraId="5B8547FE">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eastAsia" w:ascii="黑体" w:hAnsi="黑体" w:eastAsia="黑体" w:cs="黑体"/>
          <w:sz w:val="32"/>
          <w:szCs w:val="32"/>
        </w:rPr>
      </w:pPr>
      <w:r>
        <w:rPr>
          <w:rFonts w:hint="eastAsia" w:ascii="黑体" w:hAnsi="黑体" w:eastAsia="黑体" w:cs="黑体"/>
          <w:sz w:val="32"/>
          <w:szCs w:val="32"/>
        </w:rPr>
        <w:t>一、基本情况</w:t>
      </w:r>
    </w:p>
    <w:p w14:paraId="2327B916">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按照《2023年全市民政工作要点》（汉民发〔2023〕22号）文件要求，社会救助工作持续推进巩固拓展脱贫攻坚成果同乡村振兴有效衔接，加大低保等社会救助扩围增效力度，加强与防止返贫监测机制有效衔接，将符合救助条件的及时纳入低保、特困、临时救助等专项救助范围，坚决守住不发生规模性返贫的底线。</w:t>
      </w:r>
    </w:p>
    <w:p w14:paraId="3BBEFFC8">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根据《汉中市民政局汉中市财政局关于印发&lt;汉中市特困人员救助供养实施办法&gt;的通知》（汉民发〔2023〕114号）、《汉中市民政局汉中市财政局关于印发&lt;汉中市临时救助工作规程&gt;的通知》（汉民发〔2023〕96号）、《汉中市民政局关于切实做好孤儿和事实无人抚养儿童保障工作的通知》（汉民发〔2022〕97号）、《汉中市民政局汉中市财政局汉中市残疾人联合会关于转发&lt;民政部财政部中国残联关于进一步完善困难残疾人生活补贴和重度残疾人护理补贴制度的意见&gt;的通知》（汉民发〔2021〕82号），向特困人员、临时救助人员、城乡低保人员、困境儿童等群体发放基本生活费、照料护理费、临时救助金等救助资金。</w:t>
      </w:r>
    </w:p>
    <w:p w14:paraId="46EF15D9">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本次项目绩效评价的主要内容为：项目决策情况，资金管理和使用情况，相关管理制度办法的健全性及执行情况，实现的产出情况，取得的效益情况等。</w:t>
      </w:r>
    </w:p>
    <w:p w14:paraId="5D2607E9">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eastAsia" w:ascii="黑体" w:hAnsi="黑体" w:eastAsia="黑体" w:cs="黑体"/>
          <w:sz w:val="32"/>
          <w:szCs w:val="32"/>
        </w:rPr>
      </w:pPr>
      <w:r>
        <w:rPr>
          <w:rFonts w:hint="eastAsia" w:ascii="黑体" w:hAnsi="黑体" w:eastAsia="黑体" w:cs="黑体"/>
          <w:sz w:val="32"/>
          <w:szCs w:val="32"/>
        </w:rPr>
        <w:t>二、综合评价结论</w:t>
      </w:r>
    </w:p>
    <w:p w14:paraId="170A6CEF">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val="en-US" w:eastAsia="zh-CN"/>
        </w:rPr>
        <w:t>“困难群众救助补助资金项目”绩效评价最终评分结果为：91.57分，绩效评级为“优”。“2023年度困难群众救助补助资金项目”下达预算指标159,155,252.86元，全年累计支出149,264,134.82元，预算执行率93.79%。项目执行程序合法合规，财务数据真实。通过对符合条件的困难群众实施各项社会救助政策，保障了困难群众的基本生活，促进社会公平，维护社会和谐稳定，且项目属于延续性政策类项目，社会救助制度坚持托底线、救急难、可持续，与其他社会保障制度相衔接，社会救助水平与经济社会发展水平相适应。受益群众对该项目满意度为99.71%。但也存在预算编制科学性存在不足、绩效管理存在不足、项目预算执行情况表准确性有待提高等问题</w:t>
      </w:r>
      <w:r>
        <w:rPr>
          <w:rFonts w:hint="eastAsia" w:ascii="Times New Roman" w:hAnsi="Times New Roman" w:eastAsia="仿宋_GB2312" w:cs="仿宋_GB2312"/>
          <w:sz w:val="32"/>
          <w:szCs w:val="32"/>
          <w:lang w:eastAsia="zh-CN"/>
        </w:rPr>
        <w:t>。</w:t>
      </w:r>
    </w:p>
    <w:tbl>
      <w:tblPr>
        <w:tblStyle w:val="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211"/>
        <w:gridCol w:w="2211"/>
        <w:gridCol w:w="2211"/>
        <w:gridCol w:w="2227"/>
      </w:tblGrid>
      <w:tr w14:paraId="0D381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blHeader/>
          <w:jc w:val="center"/>
        </w:trPr>
        <w:tc>
          <w:tcPr>
            <w:tcW w:w="5000" w:type="pct"/>
            <w:gridSpan w:val="4"/>
            <w:tcBorders>
              <w:top w:val="nil"/>
              <w:left w:val="nil"/>
              <w:right w:val="nil"/>
            </w:tcBorders>
            <w:shd w:val="clear" w:color="auto" w:fill="auto"/>
            <w:tcMar>
              <w:top w:w="10" w:type="dxa"/>
              <w:left w:w="10" w:type="dxa"/>
              <w:right w:w="10" w:type="dxa"/>
            </w:tcMar>
            <w:vAlign w:val="center"/>
          </w:tcPr>
          <w:p w14:paraId="0601C6E6">
            <w:pPr>
              <w:keepNext w:val="0"/>
              <w:keepLines w:val="0"/>
              <w:pageBreakBefore w:val="0"/>
              <w:widowControl w:val="0"/>
              <w:kinsoku/>
              <w:wordWrap/>
              <w:overflowPunct/>
              <w:topLinePunct w:val="0"/>
              <w:autoSpaceDE/>
              <w:autoSpaceDN/>
              <w:bidi w:val="0"/>
              <w:adjustRightInd/>
              <w:snapToGrid/>
              <w:spacing w:line="578" w:lineRule="exact"/>
              <w:ind w:firstLine="2231" w:firstLineChars="926"/>
              <w:textAlignment w:val="auto"/>
              <w:rPr>
                <w:rFonts w:hint="eastAsia" w:ascii="仿宋" w:hAnsi="仿宋" w:eastAsia="仿宋" w:cs="仿宋"/>
                <w:sz w:val="24"/>
                <w:szCs w:val="24"/>
              </w:rPr>
            </w:pPr>
            <w:r>
              <w:rPr>
                <w:rFonts w:hint="eastAsia" w:ascii="仿宋" w:hAnsi="仿宋" w:eastAsia="仿宋" w:cs="仿宋"/>
                <w:b/>
                <w:bCs/>
                <w:sz w:val="24"/>
                <w:szCs w:val="24"/>
              </w:rPr>
              <w:t>困难群众救助补助资金项目指标评分表</w:t>
            </w:r>
          </w:p>
        </w:tc>
      </w:tr>
      <w:tr w14:paraId="41606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blHeader/>
          <w:jc w:val="center"/>
        </w:trPr>
        <w:tc>
          <w:tcPr>
            <w:tcW w:w="1248" w:type="pct"/>
            <w:shd w:val="clear" w:color="auto" w:fill="auto"/>
            <w:tcMar>
              <w:top w:w="10" w:type="dxa"/>
              <w:left w:w="10" w:type="dxa"/>
              <w:right w:w="10" w:type="dxa"/>
            </w:tcMar>
            <w:vAlign w:val="center"/>
          </w:tcPr>
          <w:p w14:paraId="3AD4C8B6">
            <w:pPr>
              <w:keepNext w:val="0"/>
              <w:keepLines w:val="0"/>
              <w:pageBreakBefore w:val="0"/>
              <w:widowControl w:val="0"/>
              <w:kinsoku/>
              <w:wordWrap/>
              <w:overflowPunct/>
              <w:topLinePunct w:val="0"/>
              <w:autoSpaceDE/>
              <w:autoSpaceDN/>
              <w:bidi w:val="0"/>
              <w:adjustRightInd/>
              <w:snapToGrid/>
              <w:spacing w:line="578" w:lineRule="exact"/>
              <w:ind w:firstLine="64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一级指标</w:t>
            </w:r>
          </w:p>
        </w:tc>
        <w:tc>
          <w:tcPr>
            <w:tcW w:w="1248" w:type="pct"/>
            <w:shd w:val="clear" w:color="auto" w:fill="auto"/>
            <w:tcMar>
              <w:top w:w="10" w:type="dxa"/>
              <w:left w:w="10" w:type="dxa"/>
              <w:right w:w="10" w:type="dxa"/>
            </w:tcMar>
            <w:vAlign w:val="center"/>
          </w:tcPr>
          <w:p w14:paraId="1024B6F3">
            <w:pPr>
              <w:keepNext w:val="0"/>
              <w:keepLines w:val="0"/>
              <w:pageBreakBefore w:val="0"/>
              <w:widowControl w:val="0"/>
              <w:kinsoku/>
              <w:wordWrap/>
              <w:overflowPunct/>
              <w:topLinePunct w:val="0"/>
              <w:autoSpaceDE/>
              <w:autoSpaceDN/>
              <w:bidi w:val="0"/>
              <w:adjustRightInd/>
              <w:snapToGrid/>
              <w:spacing w:line="578" w:lineRule="exact"/>
              <w:ind w:firstLine="64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分值</w:t>
            </w:r>
          </w:p>
        </w:tc>
        <w:tc>
          <w:tcPr>
            <w:tcW w:w="1248" w:type="pct"/>
            <w:shd w:val="clear" w:color="auto" w:fill="auto"/>
            <w:tcMar>
              <w:top w:w="10" w:type="dxa"/>
              <w:left w:w="10" w:type="dxa"/>
              <w:right w:w="10" w:type="dxa"/>
            </w:tcMar>
            <w:vAlign w:val="center"/>
          </w:tcPr>
          <w:p w14:paraId="6B8B5108">
            <w:pPr>
              <w:keepNext w:val="0"/>
              <w:keepLines w:val="0"/>
              <w:pageBreakBefore w:val="0"/>
              <w:widowControl w:val="0"/>
              <w:kinsoku/>
              <w:wordWrap/>
              <w:overflowPunct/>
              <w:topLinePunct w:val="0"/>
              <w:autoSpaceDE/>
              <w:autoSpaceDN/>
              <w:bidi w:val="0"/>
              <w:adjustRightInd/>
              <w:snapToGrid/>
              <w:spacing w:line="578" w:lineRule="exact"/>
              <w:ind w:firstLine="64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得分</w:t>
            </w:r>
          </w:p>
        </w:tc>
        <w:tc>
          <w:tcPr>
            <w:tcW w:w="1256" w:type="pct"/>
            <w:shd w:val="clear" w:color="auto" w:fill="auto"/>
            <w:tcMar>
              <w:top w:w="10" w:type="dxa"/>
              <w:left w:w="10" w:type="dxa"/>
              <w:right w:w="10" w:type="dxa"/>
            </w:tcMar>
            <w:vAlign w:val="center"/>
          </w:tcPr>
          <w:p w14:paraId="5AB0880E">
            <w:pPr>
              <w:keepNext w:val="0"/>
              <w:keepLines w:val="0"/>
              <w:pageBreakBefore w:val="0"/>
              <w:widowControl w:val="0"/>
              <w:kinsoku/>
              <w:wordWrap/>
              <w:overflowPunct/>
              <w:topLinePunct w:val="0"/>
              <w:autoSpaceDE/>
              <w:autoSpaceDN/>
              <w:bidi w:val="0"/>
              <w:adjustRightInd/>
              <w:snapToGrid/>
              <w:spacing w:line="578" w:lineRule="exact"/>
              <w:ind w:firstLine="64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得分率</w:t>
            </w:r>
          </w:p>
        </w:tc>
      </w:tr>
      <w:tr w14:paraId="437CF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248" w:type="pct"/>
            <w:shd w:val="clear" w:color="auto" w:fill="auto"/>
            <w:tcMar>
              <w:top w:w="10" w:type="dxa"/>
              <w:left w:w="10" w:type="dxa"/>
              <w:right w:w="10" w:type="dxa"/>
            </w:tcMar>
            <w:vAlign w:val="center"/>
          </w:tcPr>
          <w:p w14:paraId="2B55E7B3">
            <w:pPr>
              <w:keepNext w:val="0"/>
              <w:keepLines w:val="0"/>
              <w:pageBreakBefore w:val="0"/>
              <w:widowControl w:val="0"/>
              <w:kinsoku/>
              <w:wordWrap/>
              <w:overflowPunct/>
              <w:topLinePunct w:val="0"/>
              <w:autoSpaceDE/>
              <w:autoSpaceDN/>
              <w:bidi w:val="0"/>
              <w:adjustRightInd/>
              <w:snapToGrid/>
              <w:spacing w:line="578" w:lineRule="exact"/>
              <w:ind w:firstLine="64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决策</w:t>
            </w:r>
          </w:p>
        </w:tc>
        <w:tc>
          <w:tcPr>
            <w:tcW w:w="1248" w:type="pct"/>
            <w:shd w:val="clear" w:color="auto" w:fill="auto"/>
            <w:tcMar>
              <w:top w:w="10" w:type="dxa"/>
              <w:left w:w="10" w:type="dxa"/>
              <w:right w:w="10" w:type="dxa"/>
            </w:tcMar>
            <w:vAlign w:val="center"/>
          </w:tcPr>
          <w:p w14:paraId="19A67ED8">
            <w:pPr>
              <w:keepNext w:val="0"/>
              <w:keepLines w:val="0"/>
              <w:pageBreakBefore w:val="0"/>
              <w:widowControl w:val="0"/>
              <w:kinsoku/>
              <w:wordWrap/>
              <w:overflowPunct/>
              <w:topLinePunct w:val="0"/>
              <w:autoSpaceDE/>
              <w:autoSpaceDN/>
              <w:bidi w:val="0"/>
              <w:adjustRightInd/>
              <w:snapToGrid/>
              <w:spacing w:line="578" w:lineRule="exact"/>
              <w:ind w:firstLine="640" w:firstLineChars="0"/>
              <w:jc w:val="both"/>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15</w:t>
            </w:r>
          </w:p>
        </w:tc>
        <w:tc>
          <w:tcPr>
            <w:tcW w:w="1248" w:type="pct"/>
            <w:shd w:val="clear" w:color="auto" w:fill="auto"/>
            <w:tcMar>
              <w:top w:w="10" w:type="dxa"/>
              <w:left w:w="10" w:type="dxa"/>
              <w:right w:w="10" w:type="dxa"/>
            </w:tcMar>
            <w:vAlign w:val="center"/>
          </w:tcPr>
          <w:p w14:paraId="235CDC84">
            <w:pPr>
              <w:keepNext w:val="0"/>
              <w:keepLines w:val="0"/>
              <w:pageBreakBefore w:val="0"/>
              <w:widowControl w:val="0"/>
              <w:kinsoku/>
              <w:wordWrap/>
              <w:overflowPunct/>
              <w:topLinePunct w:val="0"/>
              <w:autoSpaceDE/>
              <w:autoSpaceDN/>
              <w:bidi w:val="0"/>
              <w:adjustRightInd/>
              <w:snapToGrid/>
              <w:spacing w:line="578" w:lineRule="exact"/>
              <w:ind w:firstLine="640" w:firstLineChars="0"/>
              <w:jc w:val="both"/>
              <w:textAlignment w:val="auto"/>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11.25</w:t>
            </w:r>
          </w:p>
        </w:tc>
        <w:tc>
          <w:tcPr>
            <w:tcW w:w="1256" w:type="pct"/>
            <w:shd w:val="clear" w:color="auto" w:fill="auto"/>
            <w:tcMar>
              <w:top w:w="10" w:type="dxa"/>
              <w:left w:w="10" w:type="dxa"/>
              <w:right w:w="10" w:type="dxa"/>
            </w:tcMar>
            <w:vAlign w:val="center"/>
          </w:tcPr>
          <w:p w14:paraId="3C8488B3">
            <w:pPr>
              <w:keepNext w:val="0"/>
              <w:keepLines w:val="0"/>
              <w:pageBreakBefore w:val="0"/>
              <w:widowControl w:val="0"/>
              <w:kinsoku/>
              <w:wordWrap/>
              <w:overflowPunct/>
              <w:topLinePunct w:val="0"/>
              <w:autoSpaceDE/>
              <w:autoSpaceDN/>
              <w:bidi w:val="0"/>
              <w:adjustRightInd/>
              <w:snapToGrid/>
              <w:spacing w:line="578" w:lineRule="exact"/>
              <w:ind w:firstLine="640" w:firstLineChars="0"/>
              <w:jc w:val="both"/>
              <w:textAlignment w:val="auto"/>
              <w:rPr>
                <w:rFonts w:hint="default" w:ascii="Times New Roman" w:hAnsi="Times New Roman" w:eastAsia="仿宋" w:cs="Times New Roman"/>
                <w:sz w:val="24"/>
                <w:szCs w:val="24"/>
              </w:rPr>
            </w:pPr>
            <w:r>
              <w:rPr>
                <w:rFonts w:hint="eastAsia" w:ascii="Times New Roman" w:hAnsi="Times New Roman" w:eastAsia="仿宋" w:cs="Times New Roman"/>
                <w:sz w:val="24"/>
                <w:szCs w:val="24"/>
                <w:lang w:val="en-US" w:eastAsia="zh-CN"/>
              </w:rPr>
              <w:t>75.00</w:t>
            </w:r>
            <w:r>
              <w:rPr>
                <w:rFonts w:hint="default" w:ascii="Times New Roman" w:hAnsi="Times New Roman" w:eastAsia="仿宋" w:cs="Times New Roman"/>
                <w:sz w:val="24"/>
                <w:szCs w:val="24"/>
              </w:rPr>
              <w:t>%</w:t>
            </w:r>
          </w:p>
        </w:tc>
      </w:tr>
      <w:tr w14:paraId="04EDC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248" w:type="pct"/>
            <w:shd w:val="clear" w:color="auto" w:fill="auto"/>
            <w:tcMar>
              <w:top w:w="10" w:type="dxa"/>
              <w:left w:w="10" w:type="dxa"/>
              <w:right w:w="10" w:type="dxa"/>
            </w:tcMar>
            <w:vAlign w:val="center"/>
          </w:tcPr>
          <w:p w14:paraId="2D579FB2">
            <w:pPr>
              <w:keepNext w:val="0"/>
              <w:keepLines w:val="0"/>
              <w:pageBreakBefore w:val="0"/>
              <w:widowControl w:val="0"/>
              <w:kinsoku/>
              <w:wordWrap/>
              <w:overflowPunct/>
              <w:topLinePunct w:val="0"/>
              <w:autoSpaceDE/>
              <w:autoSpaceDN/>
              <w:bidi w:val="0"/>
              <w:adjustRightInd/>
              <w:snapToGrid/>
              <w:spacing w:line="578" w:lineRule="exact"/>
              <w:ind w:firstLine="64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过程</w:t>
            </w:r>
          </w:p>
        </w:tc>
        <w:tc>
          <w:tcPr>
            <w:tcW w:w="1248" w:type="pct"/>
            <w:shd w:val="clear" w:color="auto" w:fill="auto"/>
            <w:tcMar>
              <w:top w:w="10" w:type="dxa"/>
              <w:left w:w="10" w:type="dxa"/>
              <w:right w:w="10" w:type="dxa"/>
            </w:tcMar>
            <w:vAlign w:val="center"/>
          </w:tcPr>
          <w:p w14:paraId="15964AC8">
            <w:pPr>
              <w:keepNext w:val="0"/>
              <w:keepLines w:val="0"/>
              <w:pageBreakBefore w:val="0"/>
              <w:widowControl w:val="0"/>
              <w:kinsoku/>
              <w:wordWrap/>
              <w:overflowPunct/>
              <w:topLinePunct w:val="0"/>
              <w:autoSpaceDE/>
              <w:autoSpaceDN/>
              <w:bidi w:val="0"/>
              <w:adjustRightInd/>
              <w:snapToGrid/>
              <w:spacing w:line="578" w:lineRule="exact"/>
              <w:ind w:firstLine="640" w:firstLineChars="0"/>
              <w:jc w:val="both"/>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20</w:t>
            </w:r>
          </w:p>
        </w:tc>
        <w:tc>
          <w:tcPr>
            <w:tcW w:w="1248" w:type="pct"/>
            <w:shd w:val="clear" w:color="auto" w:fill="auto"/>
            <w:tcMar>
              <w:top w:w="10" w:type="dxa"/>
              <w:left w:w="10" w:type="dxa"/>
              <w:right w:w="10" w:type="dxa"/>
            </w:tcMar>
            <w:vAlign w:val="center"/>
          </w:tcPr>
          <w:p w14:paraId="41BF8956">
            <w:pPr>
              <w:keepNext w:val="0"/>
              <w:keepLines w:val="0"/>
              <w:pageBreakBefore w:val="0"/>
              <w:widowControl w:val="0"/>
              <w:kinsoku/>
              <w:wordWrap/>
              <w:overflowPunct/>
              <w:topLinePunct w:val="0"/>
              <w:autoSpaceDE/>
              <w:autoSpaceDN/>
              <w:bidi w:val="0"/>
              <w:adjustRightInd/>
              <w:snapToGrid/>
              <w:spacing w:line="578" w:lineRule="exact"/>
              <w:ind w:firstLine="640" w:firstLineChars="0"/>
              <w:jc w:val="both"/>
              <w:textAlignment w:val="auto"/>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16.71</w:t>
            </w:r>
          </w:p>
        </w:tc>
        <w:tc>
          <w:tcPr>
            <w:tcW w:w="1256" w:type="pct"/>
            <w:shd w:val="clear" w:color="auto" w:fill="auto"/>
            <w:tcMar>
              <w:top w:w="10" w:type="dxa"/>
              <w:left w:w="10" w:type="dxa"/>
              <w:right w:w="10" w:type="dxa"/>
            </w:tcMar>
            <w:vAlign w:val="center"/>
          </w:tcPr>
          <w:p w14:paraId="6C04884C">
            <w:pPr>
              <w:keepNext w:val="0"/>
              <w:keepLines w:val="0"/>
              <w:pageBreakBefore w:val="0"/>
              <w:widowControl w:val="0"/>
              <w:kinsoku/>
              <w:wordWrap/>
              <w:overflowPunct/>
              <w:topLinePunct w:val="0"/>
              <w:autoSpaceDE/>
              <w:autoSpaceDN/>
              <w:bidi w:val="0"/>
              <w:adjustRightInd/>
              <w:snapToGrid/>
              <w:spacing w:line="578" w:lineRule="exact"/>
              <w:ind w:firstLine="640" w:firstLineChars="0"/>
              <w:jc w:val="both"/>
              <w:textAlignment w:val="auto"/>
              <w:rPr>
                <w:rFonts w:hint="default" w:ascii="Times New Roman" w:hAnsi="Times New Roman" w:eastAsia="仿宋" w:cs="Times New Roman"/>
                <w:sz w:val="24"/>
                <w:szCs w:val="24"/>
              </w:rPr>
            </w:pPr>
            <w:r>
              <w:rPr>
                <w:rFonts w:hint="eastAsia" w:ascii="Times New Roman" w:hAnsi="Times New Roman" w:eastAsia="仿宋" w:cs="Times New Roman"/>
                <w:sz w:val="24"/>
                <w:szCs w:val="24"/>
                <w:lang w:val="en-US" w:eastAsia="zh-CN"/>
              </w:rPr>
              <w:t>83.55</w:t>
            </w:r>
            <w:r>
              <w:rPr>
                <w:rFonts w:hint="default" w:ascii="Times New Roman" w:hAnsi="Times New Roman" w:eastAsia="仿宋" w:cs="Times New Roman"/>
                <w:sz w:val="24"/>
                <w:szCs w:val="24"/>
              </w:rPr>
              <w:t>%</w:t>
            </w:r>
          </w:p>
        </w:tc>
      </w:tr>
      <w:tr w14:paraId="2138F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248" w:type="pct"/>
            <w:shd w:val="clear" w:color="auto" w:fill="auto"/>
            <w:tcMar>
              <w:top w:w="10" w:type="dxa"/>
              <w:left w:w="10" w:type="dxa"/>
              <w:right w:w="10" w:type="dxa"/>
            </w:tcMar>
            <w:vAlign w:val="center"/>
          </w:tcPr>
          <w:p w14:paraId="30E7855D">
            <w:pPr>
              <w:keepNext w:val="0"/>
              <w:keepLines w:val="0"/>
              <w:pageBreakBefore w:val="0"/>
              <w:widowControl w:val="0"/>
              <w:kinsoku/>
              <w:wordWrap/>
              <w:overflowPunct/>
              <w:topLinePunct w:val="0"/>
              <w:autoSpaceDE/>
              <w:autoSpaceDN/>
              <w:bidi w:val="0"/>
              <w:adjustRightInd/>
              <w:snapToGrid/>
              <w:spacing w:line="578" w:lineRule="exact"/>
              <w:ind w:firstLine="64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产出</w:t>
            </w:r>
          </w:p>
        </w:tc>
        <w:tc>
          <w:tcPr>
            <w:tcW w:w="1248" w:type="pct"/>
            <w:shd w:val="clear" w:color="auto" w:fill="auto"/>
            <w:tcMar>
              <w:top w:w="10" w:type="dxa"/>
              <w:left w:w="10" w:type="dxa"/>
              <w:right w:w="10" w:type="dxa"/>
            </w:tcMar>
            <w:vAlign w:val="center"/>
          </w:tcPr>
          <w:p w14:paraId="3CF40EB6">
            <w:pPr>
              <w:keepNext w:val="0"/>
              <w:keepLines w:val="0"/>
              <w:pageBreakBefore w:val="0"/>
              <w:widowControl w:val="0"/>
              <w:kinsoku/>
              <w:wordWrap/>
              <w:overflowPunct/>
              <w:topLinePunct w:val="0"/>
              <w:autoSpaceDE/>
              <w:autoSpaceDN/>
              <w:bidi w:val="0"/>
              <w:adjustRightInd/>
              <w:snapToGrid/>
              <w:spacing w:line="578" w:lineRule="exact"/>
              <w:ind w:firstLine="640" w:firstLineChars="0"/>
              <w:jc w:val="both"/>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40</w:t>
            </w:r>
          </w:p>
        </w:tc>
        <w:tc>
          <w:tcPr>
            <w:tcW w:w="1248" w:type="pct"/>
            <w:shd w:val="clear" w:color="auto" w:fill="auto"/>
            <w:tcMar>
              <w:top w:w="10" w:type="dxa"/>
              <w:left w:w="10" w:type="dxa"/>
              <w:right w:w="10" w:type="dxa"/>
            </w:tcMar>
            <w:vAlign w:val="center"/>
          </w:tcPr>
          <w:p w14:paraId="79E5325B">
            <w:pPr>
              <w:keepNext w:val="0"/>
              <w:keepLines w:val="0"/>
              <w:pageBreakBefore w:val="0"/>
              <w:widowControl w:val="0"/>
              <w:kinsoku/>
              <w:wordWrap/>
              <w:overflowPunct/>
              <w:topLinePunct w:val="0"/>
              <w:autoSpaceDE/>
              <w:autoSpaceDN/>
              <w:bidi w:val="0"/>
              <w:adjustRightInd/>
              <w:snapToGrid/>
              <w:spacing w:line="578" w:lineRule="exact"/>
              <w:ind w:firstLine="640" w:firstLineChars="0"/>
              <w:jc w:val="both"/>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38.61</w:t>
            </w:r>
          </w:p>
        </w:tc>
        <w:tc>
          <w:tcPr>
            <w:tcW w:w="1256" w:type="pct"/>
            <w:shd w:val="clear" w:color="auto" w:fill="auto"/>
            <w:tcMar>
              <w:top w:w="10" w:type="dxa"/>
              <w:left w:w="10" w:type="dxa"/>
              <w:right w:w="10" w:type="dxa"/>
            </w:tcMar>
            <w:vAlign w:val="center"/>
          </w:tcPr>
          <w:p w14:paraId="68C9CFE2">
            <w:pPr>
              <w:keepNext w:val="0"/>
              <w:keepLines w:val="0"/>
              <w:pageBreakBefore w:val="0"/>
              <w:widowControl w:val="0"/>
              <w:kinsoku/>
              <w:wordWrap/>
              <w:overflowPunct/>
              <w:topLinePunct w:val="0"/>
              <w:autoSpaceDE/>
              <w:autoSpaceDN/>
              <w:bidi w:val="0"/>
              <w:adjustRightInd/>
              <w:snapToGrid/>
              <w:spacing w:line="578" w:lineRule="exact"/>
              <w:ind w:firstLine="640" w:firstLineChars="0"/>
              <w:jc w:val="both"/>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96.53%</w:t>
            </w:r>
          </w:p>
        </w:tc>
      </w:tr>
      <w:tr w14:paraId="4AC04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248" w:type="pct"/>
            <w:shd w:val="clear" w:color="auto" w:fill="auto"/>
            <w:tcMar>
              <w:top w:w="10" w:type="dxa"/>
              <w:left w:w="10" w:type="dxa"/>
              <w:right w:w="10" w:type="dxa"/>
            </w:tcMar>
            <w:vAlign w:val="center"/>
          </w:tcPr>
          <w:p w14:paraId="20746765">
            <w:pPr>
              <w:keepNext w:val="0"/>
              <w:keepLines w:val="0"/>
              <w:pageBreakBefore w:val="0"/>
              <w:widowControl w:val="0"/>
              <w:kinsoku/>
              <w:wordWrap/>
              <w:overflowPunct/>
              <w:topLinePunct w:val="0"/>
              <w:autoSpaceDE/>
              <w:autoSpaceDN/>
              <w:bidi w:val="0"/>
              <w:adjustRightInd/>
              <w:snapToGrid/>
              <w:spacing w:line="578" w:lineRule="exact"/>
              <w:ind w:firstLine="64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效益</w:t>
            </w:r>
          </w:p>
        </w:tc>
        <w:tc>
          <w:tcPr>
            <w:tcW w:w="1248" w:type="pct"/>
            <w:shd w:val="clear" w:color="auto" w:fill="auto"/>
            <w:tcMar>
              <w:top w:w="10" w:type="dxa"/>
              <w:left w:w="10" w:type="dxa"/>
              <w:right w:w="10" w:type="dxa"/>
            </w:tcMar>
            <w:vAlign w:val="center"/>
          </w:tcPr>
          <w:p w14:paraId="2CAF60CA">
            <w:pPr>
              <w:keepNext w:val="0"/>
              <w:keepLines w:val="0"/>
              <w:pageBreakBefore w:val="0"/>
              <w:widowControl w:val="0"/>
              <w:kinsoku/>
              <w:wordWrap/>
              <w:overflowPunct/>
              <w:topLinePunct w:val="0"/>
              <w:autoSpaceDE/>
              <w:autoSpaceDN/>
              <w:bidi w:val="0"/>
              <w:adjustRightInd/>
              <w:snapToGrid/>
              <w:spacing w:line="578" w:lineRule="exact"/>
              <w:ind w:firstLine="640" w:firstLineChars="0"/>
              <w:jc w:val="both"/>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25</w:t>
            </w:r>
          </w:p>
        </w:tc>
        <w:tc>
          <w:tcPr>
            <w:tcW w:w="1248" w:type="pct"/>
            <w:shd w:val="clear" w:color="auto" w:fill="auto"/>
            <w:tcMar>
              <w:top w:w="10" w:type="dxa"/>
              <w:left w:w="10" w:type="dxa"/>
              <w:right w:w="10" w:type="dxa"/>
            </w:tcMar>
            <w:vAlign w:val="center"/>
          </w:tcPr>
          <w:p w14:paraId="5F20E9B7">
            <w:pPr>
              <w:keepNext w:val="0"/>
              <w:keepLines w:val="0"/>
              <w:pageBreakBefore w:val="0"/>
              <w:widowControl w:val="0"/>
              <w:kinsoku/>
              <w:wordWrap/>
              <w:overflowPunct/>
              <w:topLinePunct w:val="0"/>
              <w:autoSpaceDE/>
              <w:autoSpaceDN/>
              <w:bidi w:val="0"/>
              <w:adjustRightInd/>
              <w:snapToGrid/>
              <w:spacing w:line="578" w:lineRule="exact"/>
              <w:ind w:firstLine="640" w:firstLineChars="0"/>
              <w:jc w:val="both"/>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25</w:t>
            </w:r>
          </w:p>
        </w:tc>
        <w:tc>
          <w:tcPr>
            <w:tcW w:w="1256" w:type="pct"/>
            <w:shd w:val="clear" w:color="auto" w:fill="auto"/>
            <w:tcMar>
              <w:top w:w="10" w:type="dxa"/>
              <w:left w:w="10" w:type="dxa"/>
              <w:right w:w="10" w:type="dxa"/>
            </w:tcMar>
            <w:vAlign w:val="center"/>
          </w:tcPr>
          <w:p w14:paraId="0CB30480">
            <w:pPr>
              <w:keepNext w:val="0"/>
              <w:keepLines w:val="0"/>
              <w:pageBreakBefore w:val="0"/>
              <w:widowControl w:val="0"/>
              <w:kinsoku/>
              <w:wordWrap/>
              <w:overflowPunct/>
              <w:topLinePunct w:val="0"/>
              <w:autoSpaceDE/>
              <w:autoSpaceDN/>
              <w:bidi w:val="0"/>
              <w:adjustRightInd/>
              <w:snapToGrid/>
              <w:spacing w:line="578" w:lineRule="exact"/>
              <w:ind w:firstLine="640" w:firstLineChars="0"/>
              <w:jc w:val="both"/>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100.00%</w:t>
            </w:r>
          </w:p>
        </w:tc>
      </w:tr>
      <w:tr w14:paraId="6D57B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248" w:type="pct"/>
            <w:shd w:val="clear" w:color="auto" w:fill="auto"/>
            <w:tcMar>
              <w:top w:w="10" w:type="dxa"/>
              <w:left w:w="10" w:type="dxa"/>
              <w:right w:w="10" w:type="dxa"/>
            </w:tcMar>
            <w:vAlign w:val="center"/>
          </w:tcPr>
          <w:p w14:paraId="4EA3D585">
            <w:pPr>
              <w:keepNext w:val="0"/>
              <w:keepLines w:val="0"/>
              <w:pageBreakBefore w:val="0"/>
              <w:widowControl w:val="0"/>
              <w:kinsoku/>
              <w:wordWrap/>
              <w:overflowPunct/>
              <w:topLinePunct w:val="0"/>
              <w:autoSpaceDE/>
              <w:autoSpaceDN/>
              <w:bidi w:val="0"/>
              <w:adjustRightInd/>
              <w:snapToGrid/>
              <w:spacing w:line="578" w:lineRule="exact"/>
              <w:ind w:firstLine="640" w:firstLineChars="0"/>
              <w:jc w:val="both"/>
              <w:textAlignment w:val="auto"/>
              <w:rPr>
                <w:rFonts w:hint="eastAsia" w:ascii="仿宋" w:hAnsi="仿宋" w:eastAsia="仿宋" w:cs="仿宋"/>
                <w:sz w:val="24"/>
                <w:szCs w:val="24"/>
              </w:rPr>
            </w:pPr>
            <w:r>
              <w:rPr>
                <w:rFonts w:hint="eastAsia" w:ascii="仿宋" w:hAnsi="仿宋" w:eastAsia="仿宋" w:cs="仿宋"/>
                <w:sz w:val="24"/>
                <w:szCs w:val="24"/>
              </w:rPr>
              <w:t>合计</w:t>
            </w:r>
          </w:p>
        </w:tc>
        <w:tc>
          <w:tcPr>
            <w:tcW w:w="1248" w:type="pct"/>
            <w:shd w:val="clear" w:color="auto" w:fill="auto"/>
            <w:tcMar>
              <w:top w:w="10" w:type="dxa"/>
              <w:left w:w="10" w:type="dxa"/>
              <w:right w:w="10" w:type="dxa"/>
            </w:tcMar>
            <w:vAlign w:val="center"/>
          </w:tcPr>
          <w:p w14:paraId="7E432854">
            <w:pPr>
              <w:keepNext w:val="0"/>
              <w:keepLines w:val="0"/>
              <w:pageBreakBefore w:val="0"/>
              <w:widowControl w:val="0"/>
              <w:kinsoku/>
              <w:wordWrap/>
              <w:overflowPunct/>
              <w:topLinePunct w:val="0"/>
              <w:autoSpaceDE/>
              <w:autoSpaceDN/>
              <w:bidi w:val="0"/>
              <w:adjustRightInd/>
              <w:snapToGrid/>
              <w:spacing w:line="578" w:lineRule="exact"/>
              <w:ind w:firstLine="640" w:firstLineChars="0"/>
              <w:jc w:val="both"/>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100</w:t>
            </w:r>
          </w:p>
        </w:tc>
        <w:tc>
          <w:tcPr>
            <w:tcW w:w="1248" w:type="pct"/>
            <w:shd w:val="clear" w:color="auto" w:fill="auto"/>
            <w:tcMar>
              <w:top w:w="10" w:type="dxa"/>
              <w:left w:w="10" w:type="dxa"/>
              <w:right w:w="10" w:type="dxa"/>
            </w:tcMar>
            <w:vAlign w:val="center"/>
          </w:tcPr>
          <w:p w14:paraId="716F169F">
            <w:pPr>
              <w:keepNext w:val="0"/>
              <w:keepLines w:val="0"/>
              <w:pageBreakBefore w:val="0"/>
              <w:widowControl w:val="0"/>
              <w:kinsoku/>
              <w:wordWrap/>
              <w:overflowPunct/>
              <w:topLinePunct w:val="0"/>
              <w:autoSpaceDE/>
              <w:autoSpaceDN/>
              <w:bidi w:val="0"/>
              <w:adjustRightInd/>
              <w:snapToGrid/>
              <w:spacing w:line="578" w:lineRule="exact"/>
              <w:ind w:firstLine="640" w:firstLineChars="0"/>
              <w:jc w:val="both"/>
              <w:textAlignment w:val="auto"/>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91.57</w:t>
            </w:r>
          </w:p>
        </w:tc>
        <w:tc>
          <w:tcPr>
            <w:tcW w:w="1256" w:type="pct"/>
            <w:shd w:val="clear" w:color="auto" w:fill="auto"/>
            <w:tcMar>
              <w:top w:w="10" w:type="dxa"/>
              <w:left w:w="10" w:type="dxa"/>
              <w:right w:w="10" w:type="dxa"/>
            </w:tcMar>
            <w:vAlign w:val="center"/>
          </w:tcPr>
          <w:p w14:paraId="4DC3D88F">
            <w:pPr>
              <w:keepNext w:val="0"/>
              <w:keepLines w:val="0"/>
              <w:pageBreakBefore w:val="0"/>
              <w:widowControl w:val="0"/>
              <w:kinsoku/>
              <w:wordWrap/>
              <w:overflowPunct/>
              <w:topLinePunct w:val="0"/>
              <w:autoSpaceDE/>
              <w:autoSpaceDN/>
              <w:bidi w:val="0"/>
              <w:adjustRightInd/>
              <w:snapToGrid/>
              <w:spacing w:line="578" w:lineRule="exact"/>
              <w:ind w:firstLine="640" w:firstLineChars="0"/>
              <w:jc w:val="both"/>
              <w:textAlignment w:val="auto"/>
              <w:rPr>
                <w:rFonts w:hint="default" w:ascii="Times New Roman" w:hAnsi="Times New Roman" w:eastAsia="仿宋" w:cs="Times New Roman"/>
                <w:sz w:val="24"/>
                <w:szCs w:val="24"/>
              </w:rPr>
            </w:pPr>
            <w:r>
              <w:rPr>
                <w:rFonts w:hint="eastAsia" w:ascii="Times New Roman" w:hAnsi="Times New Roman" w:eastAsia="仿宋" w:cs="Times New Roman"/>
                <w:sz w:val="24"/>
                <w:szCs w:val="24"/>
                <w:lang w:val="en-US" w:eastAsia="zh-CN"/>
              </w:rPr>
              <w:t>91.57</w:t>
            </w:r>
            <w:r>
              <w:rPr>
                <w:rFonts w:hint="default" w:ascii="Times New Roman" w:hAnsi="Times New Roman" w:eastAsia="仿宋" w:cs="Times New Roman"/>
                <w:sz w:val="24"/>
                <w:szCs w:val="24"/>
              </w:rPr>
              <w:t>%</w:t>
            </w:r>
          </w:p>
        </w:tc>
      </w:tr>
      <w:tr w14:paraId="0A204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5000" w:type="pct"/>
            <w:gridSpan w:val="4"/>
            <w:shd w:val="clear" w:color="auto" w:fill="auto"/>
            <w:tcMar>
              <w:top w:w="10" w:type="dxa"/>
              <w:left w:w="10" w:type="dxa"/>
              <w:right w:w="10" w:type="dxa"/>
            </w:tcMar>
            <w:vAlign w:val="center"/>
          </w:tcPr>
          <w:p w14:paraId="5918090E">
            <w:pPr>
              <w:keepNext w:val="0"/>
              <w:keepLines w:val="0"/>
              <w:pageBreakBefore w:val="0"/>
              <w:widowControl w:val="0"/>
              <w:kinsoku/>
              <w:wordWrap/>
              <w:overflowPunct/>
              <w:topLinePunct w:val="0"/>
              <w:autoSpaceDE/>
              <w:autoSpaceDN/>
              <w:bidi w:val="0"/>
              <w:adjustRightInd/>
              <w:snapToGrid/>
              <w:spacing w:line="578" w:lineRule="exact"/>
              <w:ind w:firstLine="1982" w:firstLineChars="826"/>
              <w:textAlignment w:val="auto"/>
              <w:rPr>
                <w:rFonts w:hint="eastAsia" w:ascii="仿宋" w:hAnsi="仿宋" w:eastAsia="仿宋" w:cs="仿宋"/>
                <w:sz w:val="24"/>
                <w:szCs w:val="24"/>
                <w:lang w:eastAsia="zh-CN"/>
              </w:rPr>
            </w:pPr>
            <w:r>
              <w:rPr>
                <w:rFonts w:hint="eastAsia" w:ascii="仿宋" w:hAnsi="仿宋" w:eastAsia="仿宋" w:cs="仿宋"/>
                <w:sz w:val="24"/>
                <w:szCs w:val="24"/>
              </w:rPr>
              <w:t>绩效评价得分：</w:t>
            </w:r>
            <w:r>
              <w:rPr>
                <w:rFonts w:hint="eastAsia" w:ascii="Times New Roman" w:hAnsi="Times New Roman" w:eastAsia="仿宋" w:cs="Times New Roman"/>
                <w:sz w:val="24"/>
                <w:szCs w:val="24"/>
                <w:lang w:val="en-US" w:eastAsia="zh-CN"/>
              </w:rPr>
              <w:t>91.57</w:t>
            </w:r>
            <w:r>
              <w:rPr>
                <w:rFonts w:hint="eastAsia" w:ascii="仿宋" w:hAnsi="仿宋" w:eastAsia="仿宋" w:cs="仿宋"/>
                <w:sz w:val="24"/>
                <w:szCs w:val="24"/>
              </w:rPr>
              <w:t>分，综合评价结果等级：</w:t>
            </w:r>
            <w:r>
              <w:rPr>
                <w:rFonts w:hint="eastAsia" w:ascii="仿宋" w:hAnsi="仿宋" w:eastAsia="仿宋" w:cs="仿宋"/>
                <w:sz w:val="24"/>
                <w:szCs w:val="24"/>
                <w:lang w:val="en-US" w:eastAsia="zh-CN"/>
              </w:rPr>
              <w:t>优</w:t>
            </w:r>
          </w:p>
        </w:tc>
      </w:tr>
    </w:tbl>
    <w:p w14:paraId="0618AE3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、主要业绩</w:t>
      </w:r>
    </w:p>
    <w:p w14:paraId="7BDFE285">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西乡县民政局健全分类分层次社会救助体系，提高基本民生保障的精准度。一是坚持党建引领，制定印发《西乡县改革完善社会救助制度的三十条措施》，健全完善以基本生活救助、专项社会救助、急难社会救助为主体，社会力量参与为补充的分层分类救助制度体系，确保对困难群众全方位救助</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rPr>
        <w:t>二是将社会救助审核确认权限下放镇办，健全主动发现机制，完善镇办“一门受理、协同办理”平台，进一步减少办理程序、缩短办理时效，困难群众更快获得救助，救助效益显著增强；三是不断提高最低生活保障标准、特困供养对象生活和护理标准、临时救助标准。通过健全分类分层次社会救助体系，按照“应纳尽纳，应保尽保，应救尽救”的原则，逐步构建党委领导、政府负责、民政牵头、部门协同、社会参与的救助工作机制，形成层次分明、针对性强、操作规范的制度保障，提高社会救助的精准度。</w:t>
      </w:r>
    </w:p>
    <w:p w14:paraId="5701FC28">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、存在问题</w:t>
      </w:r>
    </w:p>
    <w:p w14:paraId="02335D7B">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（一）预算编制科学性存在不足</w:t>
      </w:r>
    </w:p>
    <w:p w14:paraId="0795EE16">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从民政局提供的2023年财政预算专项经费申报汇总表和年度实际预算安排情况看，民政局预算编制不精准，预算编制科学性存在较大不足。</w:t>
      </w:r>
    </w:p>
    <w:p w14:paraId="1DDB7087">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（二）绩效管理存在不足</w:t>
      </w:r>
    </w:p>
    <w:p w14:paraId="0678ADCC">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该项目绩效目标表随资金文件下达，年度目标无产出效益和效果，无项目资金量相关内容。同时绩效指标体系中三级指标设置不规范，未能将项目的主要任务细化、量化为指标，指标设置不清晰、可衡量性差。产出指标中：数量指标未表述补助人数；无质量指标；无成本指标。绩效目标设置科学性有待提高。</w:t>
      </w:r>
    </w:p>
    <w:p w14:paraId="76CD9BBF">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西乡县民政局开展了困难群众救助资格复审工作，</w:t>
      </w:r>
      <w:r>
        <w:rPr>
          <w:rFonts w:hint="eastAsia" w:ascii="Times New Roman" w:hAnsi="Times New Roman" w:eastAsia="仿宋_GB2312" w:cs="仿宋_GB2312"/>
          <w:sz w:val="32"/>
          <w:szCs w:val="32"/>
        </w:rPr>
        <w:t>根据</w:t>
      </w:r>
      <w:r>
        <w:rPr>
          <w:rFonts w:hint="eastAsia" w:ascii="Times New Roman" w:hAnsi="Times New Roman" w:eastAsia="仿宋_GB2312" w:cs="仿宋_GB2312"/>
          <w:sz w:val="32"/>
          <w:szCs w:val="32"/>
          <w:lang w:val="en-US" w:eastAsia="zh-CN"/>
        </w:rPr>
        <w:t>《西乡县财政局关于印发&lt;县级预算绩效运行监控管理暂行办法&gt;的通知》（西财办预〔2020〕25号），未按要求形成绩效监控报告等相关资料。</w:t>
      </w:r>
    </w:p>
    <w:p w14:paraId="1C9EC818">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西乡县民政局</w:t>
      </w:r>
      <w:r>
        <w:rPr>
          <w:rFonts w:hint="eastAsia" w:ascii="Times New Roman" w:hAnsi="Times New Roman" w:eastAsia="仿宋_GB2312" w:cs="仿宋_GB2312"/>
          <w:sz w:val="32"/>
          <w:szCs w:val="32"/>
          <w:lang w:val="en-US" w:eastAsia="zh-CN"/>
        </w:rPr>
        <w:t>未制定</w:t>
      </w:r>
      <w:r>
        <w:rPr>
          <w:rFonts w:hint="eastAsia" w:ascii="Times New Roman" w:hAnsi="Times New Roman" w:eastAsia="仿宋_GB2312" w:cs="仿宋_GB2312"/>
          <w:sz w:val="32"/>
          <w:szCs w:val="32"/>
        </w:rPr>
        <w:t>推进全面实施预算绩效管理的制度办法，违反了</w:t>
      </w:r>
      <w:r>
        <w:rPr>
          <w:rFonts w:hint="eastAsia" w:ascii="Times New Roman" w:hAnsi="Times New Roman" w:eastAsia="仿宋_GB2312" w:cs="仿宋_GB2312"/>
          <w:sz w:val="32"/>
          <w:szCs w:val="32"/>
          <w:lang w:val="en-US" w:eastAsia="zh-CN"/>
        </w:rPr>
        <w:t>《西乡县财政局关于印发&lt;西乡县全面实施预算绩效管理实施细则&gt;的通知》</w:t>
      </w:r>
      <w:r>
        <w:rPr>
          <w:rFonts w:hint="eastAsia" w:ascii="Times New Roman" w:hAnsi="Times New Roman" w:eastAsia="仿宋_GB2312" w:cs="仿宋_GB2312"/>
          <w:sz w:val="32"/>
          <w:szCs w:val="32"/>
        </w:rPr>
        <w:t>（西财办预〔2022〕3号）“第八条</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预算部门职责</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一</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制定本部门的预算绩效管理办法、制度</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设定本单位预算绩效管理岗位，落实责任人。”</w:t>
      </w:r>
    </w:p>
    <w:p w14:paraId="742E68BC">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绩效自评方面，项目主管部门提供了《困难群众救助补助资金2023年度绩效自评报告》，2023年全县下达困难群众救助补助资金159,155,252.86元，截至2023年12月31日该项目累计支出金额为149,264,134.82元，预算结转结余9,891,118.04元，预算执行率为93.79%。</w:t>
      </w:r>
    </w:p>
    <w:p w14:paraId="23EAF685">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eastAsia" w:ascii="Times New Roman" w:hAnsi="Times New Roman" w:eastAsia="仿宋_GB2312" w:cs="仿宋_GB2312"/>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、有关建议</w:t>
      </w:r>
    </w:p>
    <w:p w14:paraId="08001E84">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（一）提升绩效管理意识</w:t>
      </w:r>
    </w:p>
    <w:p w14:paraId="079F6B66">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建议县民政局、各镇</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街道</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等实施单位充分认识绩效目标管理的意义，秉承“目标可实现、指标可衡量”的原则，绩效指标与项目内容、预期目标保持紧密联系，通过清晰、可衡量的指标值体现项目实施取得的效果和成绩。同时根据</w:t>
      </w:r>
      <w:r>
        <w:rPr>
          <w:rFonts w:hint="eastAsia" w:ascii="Times New Roman" w:hAnsi="Times New Roman" w:eastAsia="仿宋_GB2312" w:cs="仿宋_GB2312"/>
          <w:sz w:val="32"/>
          <w:szCs w:val="32"/>
          <w:lang w:val="en-US" w:eastAsia="zh-CN"/>
        </w:rPr>
        <w:t>《西乡县财政局关于印发&lt;西乡县全面实施预算绩效管理实施细则&gt;的通知》</w:t>
      </w:r>
      <w:r>
        <w:rPr>
          <w:rFonts w:hint="eastAsia" w:ascii="Times New Roman" w:hAnsi="Times New Roman" w:eastAsia="仿宋_GB2312" w:cs="仿宋_GB2312"/>
          <w:sz w:val="32"/>
          <w:szCs w:val="32"/>
        </w:rPr>
        <w:t>（西财办预〔2022〕3号）制定本部门的预算绩效管理办法、制度，设定本单位预算绩效管理岗位。</w:t>
      </w:r>
    </w:p>
    <w:p w14:paraId="09E7D970">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（二）提高项目预算准确性</w:t>
      </w:r>
    </w:p>
    <w:p w14:paraId="1E8D45B4">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项目实施单位，在申报项目预算时，动态管理，建立调整机制，细化项目标准和实施进度，提高项目预算资金的准确性。</w:t>
      </w:r>
    </w:p>
    <w:p w14:paraId="3B5AB266">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（三）加强项目资金管理</w:t>
      </w:r>
    </w:p>
    <w:p w14:paraId="217AC088">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严格按照《</w:t>
      </w:r>
      <w:r>
        <w:rPr>
          <w:rFonts w:hint="eastAsia" w:ascii="Times New Roman" w:hAnsi="Times New Roman" w:eastAsia="仿宋_GB2312" w:cs="仿宋_GB2312"/>
          <w:sz w:val="32"/>
          <w:szCs w:val="32"/>
          <w:lang w:val="en-US" w:eastAsia="zh-CN"/>
        </w:rPr>
        <w:t>陕西省财政厅陕西省民政厅关于印发&lt;</w:t>
      </w:r>
      <w:r>
        <w:rPr>
          <w:rFonts w:hint="eastAsia" w:ascii="Times New Roman" w:hAnsi="Times New Roman" w:eastAsia="仿宋_GB2312" w:cs="仿宋_GB2312"/>
          <w:sz w:val="32"/>
          <w:szCs w:val="32"/>
        </w:rPr>
        <w:t>困难群众救助补助资金管理办法</w:t>
      </w:r>
      <w:r>
        <w:rPr>
          <w:rFonts w:hint="eastAsia" w:ascii="Times New Roman" w:hAnsi="Times New Roman" w:eastAsia="仿宋_GB2312" w:cs="仿宋_GB2312"/>
          <w:sz w:val="32"/>
          <w:szCs w:val="32"/>
          <w:lang w:val="en-US" w:eastAsia="zh-CN"/>
        </w:rPr>
        <w:t>&gt;的通知</w:t>
      </w:r>
      <w:r>
        <w:rPr>
          <w:rFonts w:hint="eastAsia" w:ascii="Times New Roman" w:hAnsi="Times New Roman" w:eastAsia="仿宋_GB2312" w:cs="仿宋_GB2312"/>
          <w:sz w:val="32"/>
          <w:szCs w:val="32"/>
        </w:rPr>
        <w:t>》（陕财办社〔2020〕189号）“第二十条</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各级财政、民政部门及其经办人员应严格按规定使用困难群众救助资金，按照办事程序强化流程控制，确保依法合规，不得擅自扩大支出范围，不得以任何形式挤占、截留、滞留和挪用，不得向救助对象收取任何管理费用”规定使用资金，加强困难群众救助补助资金的管理，合规使用专项资金。</w:t>
      </w:r>
    </w:p>
    <w:p w14:paraId="7D38F433">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eastAsia" w:ascii="Times New Roman" w:hAnsi="Times New Roman" w:eastAsia="仿宋_GB2312" w:cs="仿宋_GB2312"/>
          <w:sz w:val="32"/>
          <w:szCs w:val="32"/>
        </w:rPr>
      </w:pPr>
      <w:r>
        <w:rPr>
          <w:rFonts w:hint="eastAsia" w:ascii="楷体_GB2312" w:hAnsi="楷体_GB2312" w:eastAsia="楷体_GB2312" w:cs="楷体_GB2312"/>
          <w:sz w:val="32"/>
          <w:szCs w:val="32"/>
        </w:rPr>
        <w:t>（四）加强救助补助政策宣传</w:t>
      </w:r>
    </w:p>
    <w:p w14:paraId="0CFD3DB8">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适时开展社会救助宣传活动，使困难群众救助补助政策人人知晓。加强对社会救助相关从业人员的业务培训，全面提升服务保障能力。充分利用社区网格员、民政专干等基层队伍开展走村入户活动，探访关爱困难群众，主动发现新增对象，及时有效解决问题。</w:t>
      </w:r>
    </w:p>
    <w:p w14:paraId="27E740E3">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default" w:ascii="黑体" w:hAnsi="黑体" w:eastAsia="黑体" w:cs="黑体"/>
          <w:sz w:val="32"/>
          <w:szCs w:val="32"/>
          <w:lang w:val="en-US" w:eastAsia="zh-CN"/>
        </w:rPr>
      </w:pPr>
    </w:p>
    <w:p w14:paraId="6FDC4D68">
      <w:pPr>
        <w:pStyle w:val="2"/>
        <w:rPr>
          <w:rFonts w:hint="default"/>
          <w:lang w:val="en-US" w:eastAsia="zh-CN"/>
        </w:rPr>
      </w:pPr>
    </w:p>
    <w:p w14:paraId="75E813EE">
      <w:pPr>
        <w:pStyle w:val="10"/>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lang w:val="en-US" w:eastAsia="zh-CN"/>
        </w:rPr>
      </w:pPr>
    </w:p>
    <w:p w14:paraId="621E2456">
      <w:pPr>
        <w:keepNext w:val="0"/>
        <w:keepLines w:val="0"/>
        <w:pageBreakBefore w:val="0"/>
        <w:kinsoku/>
        <w:wordWrap/>
        <w:overflowPunct/>
        <w:topLinePunct w:val="0"/>
        <w:autoSpaceDE/>
        <w:autoSpaceDN/>
        <w:bidi w:val="0"/>
        <w:adjustRightInd/>
        <w:snapToGrid/>
        <w:spacing w:line="540" w:lineRule="exact"/>
        <w:ind w:firstLine="320" w:firstLineChars="100"/>
        <w:textAlignment w:val="auto"/>
        <w:rPr>
          <w:rFonts w:hint="default" w:ascii="Times New Roman" w:hAnsi="Times New Roman" w:eastAsia="仿宋_GB2312" w:cs="仿宋_GB2312"/>
          <w:snapToGrid/>
          <w:kern w:val="2"/>
          <w:sz w:val="32"/>
          <w:szCs w:val="32"/>
          <w:lang w:val="en-US" w:eastAsia="zh-CN" w:bidi="ar-SA"/>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2B7E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F18A07">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5F18A07">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xMmRmYTA5NGU0NDQ0ZTlkMzRlNWJlNTFlZWI4MDUifQ=="/>
  </w:docVars>
  <w:rsids>
    <w:rsidRoot w:val="00000000"/>
    <w:rsid w:val="0391535D"/>
    <w:rsid w:val="07C2760B"/>
    <w:rsid w:val="09F9539C"/>
    <w:rsid w:val="0AB77FE5"/>
    <w:rsid w:val="0B640F3B"/>
    <w:rsid w:val="0C6C454B"/>
    <w:rsid w:val="105772C0"/>
    <w:rsid w:val="10BF16E5"/>
    <w:rsid w:val="11905D1D"/>
    <w:rsid w:val="154047C7"/>
    <w:rsid w:val="1F824A45"/>
    <w:rsid w:val="20184D9A"/>
    <w:rsid w:val="213571AA"/>
    <w:rsid w:val="21724A7F"/>
    <w:rsid w:val="22780674"/>
    <w:rsid w:val="24BC729A"/>
    <w:rsid w:val="2B414161"/>
    <w:rsid w:val="2C222F5F"/>
    <w:rsid w:val="2CCE155D"/>
    <w:rsid w:val="2D93073E"/>
    <w:rsid w:val="2DC600DF"/>
    <w:rsid w:val="30BA449D"/>
    <w:rsid w:val="37400225"/>
    <w:rsid w:val="38D40BFF"/>
    <w:rsid w:val="399159E4"/>
    <w:rsid w:val="3A2A1F0A"/>
    <w:rsid w:val="3A2E6291"/>
    <w:rsid w:val="3A431D67"/>
    <w:rsid w:val="3B4C6936"/>
    <w:rsid w:val="464E69E7"/>
    <w:rsid w:val="4C70768E"/>
    <w:rsid w:val="4CDB4C2D"/>
    <w:rsid w:val="539A64F3"/>
    <w:rsid w:val="546F4F3A"/>
    <w:rsid w:val="54AB56D0"/>
    <w:rsid w:val="56384F6E"/>
    <w:rsid w:val="56E50F87"/>
    <w:rsid w:val="5AA121B9"/>
    <w:rsid w:val="5CCF0EB8"/>
    <w:rsid w:val="5D3D68F2"/>
    <w:rsid w:val="5F4A1C98"/>
    <w:rsid w:val="629C16CB"/>
    <w:rsid w:val="63534F55"/>
    <w:rsid w:val="669464C0"/>
    <w:rsid w:val="6742110E"/>
    <w:rsid w:val="68DB4B78"/>
    <w:rsid w:val="69CC3C94"/>
    <w:rsid w:val="6D1E1BAB"/>
    <w:rsid w:val="6D6C2159"/>
    <w:rsid w:val="6EA83B27"/>
    <w:rsid w:val="6F42262A"/>
    <w:rsid w:val="70851AD8"/>
    <w:rsid w:val="70A03AAD"/>
    <w:rsid w:val="722D465F"/>
    <w:rsid w:val="7CC52305"/>
    <w:rsid w:val="7FE11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1"/>
    <w:next w:val="1"/>
    <w:qFormat/>
    <w:uiPriority w:val="0"/>
    <w:pPr>
      <w:spacing w:after="120"/>
      <w:ind w:leftChars="200" w:firstLine="420" w:firstLineChars="200"/>
    </w:pPr>
  </w:style>
  <w:style w:type="paragraph" w:customStyle="1" w:styleId="10">
    <w:name w:val="样式 首行缩进:  2 字符"/>
    <w:basedOn w:val="1"/>
    <w:autoRedefine/>
    <w:qFormat/>
    <w:uiPriority w:val="0"/>
    <w:pPr>
      <w:ind w:firstLine="560" w:firstLineChars="200"/>
    </w:pPr>
    <w:rPr>
      <w:rFonts w:cs="宋体"/>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21507</Words>
  <Characters>22814</Characters>
  <Lines>0</Lines>
  <Paragraphs>0</Paragraphs>
  <TotalTime>16</TotalTime>
  <ScaleCrop>false</ScaleCrop>
  <LinksUpToDate>false</LinksUpToDate>
  <CharactersWithSpaces>22816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2024-10-05T08:23:00Z</dcterms:created>
  <dc:creator>Lenovo</dc:creator>
  <cp:lastModifiedBy>exquisite</cp:lastModifiedBy>
  <cp:lastPrinted>2024-11-01T00:31:00Z</cp:lastPrinted>
  <dcterms:modified xsi:type="dcterms:W3CDTF">2024-11-08T03:03:55Z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5E2B1A7A82DF4C1DA81A5AC94AD8F98D_12</vt:lpwstr>
  </property>
</Properties>
</file>