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2325F">
      <w:pPr>
        <w:spacing w:line="220" w:lineRule="atLeast"/>
        <w:outlineLvl w:val="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77E00D3">
      <w:pPr>
        <w:spacing w:line="220" w:lineRule="atLeast"/>
        <w:jc w:val="center"/>
        <w:outlineLvl w:val="0"/>
        <w:rPr>
          <w:rFonts w:ascii="方正小标宋简体" w:hAnsi="黑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本次检验项目</w:t>
      </w:r>
    </w:p>
    <w:p w14:paraId="21E0F6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1E553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2D127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抽检依据是国家食品药品监督管理总局 农业部 国家卫生和计划生育委员会关于豆芽生产过程中禁止使用6-苄基腺嘌呤等物质的公告(2015 年第 11 号)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2763-2026《食品安全国家标准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等标准及产品明示标准和指标的要求。</w:t>
      </w:r>
    </w:p>
    <w:p w14:paraId="667B7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 w:val="0"/>
          <w:bCs/>
          <w:sz w:val="32"/>
          <w:szCs w:val="32"/>
        </w:rPr>
        <w:t>）检验项目</w:t>
      </w:r>
    </w:p>
    <w:p w14:paraId="50E3E3E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猪肉的抽检项目包括沙恩诺沙星、多西环素、磺胺类(总量)。</w:t>
      </w:r>
    </w:p>
    <w:p w14:paraId="3303DB6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枣的抽检项目包括多菌灵、氰戊菊酯和S-氰戊菊酯、氧乐果。</w:t>
      </w:r>
    </w:p>
    <w:p w14:paraId="4BCA5AA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柚的抽检项目包括氯氟氰菊酯和高效氯氟氰菊酯、联苯菊酯、水胺硫磷。</w:t>
      </w:r>
    </w:p>
    <w:p w14:paraId="4575B97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叶用莴苣的抽检项目包括腐霉利、毒死蜱、啶虫脒、噻虫嗪。</w:t>
      </w:r>
    </w:p>
    <w:p w14:paraId="559FE48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羊肉的抽检项目包括恩诺沙星、磺胺类(总量)、土霉素/金霉素/四环素(组合含量)。</w:t>
      </w:r>
    </w:p>
    <w:p w14:paraId="076B64A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香蕉的抽检项目包括吡唑醚菌酯、噻虫嗪、噻虫胺、吡虫啉、腈苯唑、苯醚甲环唑。</w:t>
      </w:r>
    </w:p>
    <w:p w14:paraId="77A767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西葫芦的抽检项目包括毒死蜱、克百威、三唑磷。</w:t>
      </w:r>
    </w:p>
    <w:p w14:paraId="54E32FC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蒜薹的抽检项目包括镉(以Cd计)、毒死蜱。</w:t>
      </w:r>
    </w:p>
    <w:p w14:paraId="2623D5C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食荚豌豆的抽检项目包括烯酰吗啉、吡虫啉。</w:t>
      </w:r>
    </w:p>
    <w:p w14:paraId="70AC394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生干籽类的抽检项目包括黄曲霉毒素B₁、酸价(以脂肪计)(KOH)、过氧化值(以脂肪计)。</w:t>
      </w:r>
    </w:p>
    <w:p w14:paraId="26839ED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芹菜的抽检项目包括噻虫胺、噻虫嗪、毒死蜱、氯氟氰菊酯和高效氯氟氰菊酯。</w:t>
      </w:r>
    </w:p>
    <w:p w14:paraId="5588744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茄子的抽检项目包括镉(以Cd计)、噻虫胺、噻虫嗪、乙酰甲胺磷、氧乐果。</w:t>
      </w:r>
    </w:p>
    <w:p w14:paraId="2366522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葡萄的抽检项目包括苯醚甲环唑、氯氟氰菊酯和高效氯氟氰菊酯、氟虫腈。</w:t>
      </w:r>
    </w:p>
    <w:p w14:paraId="7D1814B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苹果的抽检项目包括啶虫脒、毒死蜱、敌敌畏。</w:t>
      </w:r>
    </w:p>
    <w:p w14:paraId="5FC6A94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牛肉的抽检项目包括恩诺沙星、多西环素、磺胺类(总量)。</w:t>
      </w:r>
    </w:p>
    <w:p w14:paraId="4BFCAF2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柠檬的抽检项目包括联苯菊酯、水胺硫磷、乙螨唑、氰戊菊酯和S-氰戊菊酯。</w:t>
      </w:r>
    </w:p>
    <w:p w14:paraId="3E7FBB9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芒果的抽检项目包括噻虫胺、吡唑醚菌酯、戊唑醇。</w:t>
      </w:r>
    </w:p>
    <w:p w14:paraId="1140138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马铃薯的抽检项目包括毒死蜱、噻虫嗪。</w:t>
      </w:r>
    </w:p>
    <w:p w14:paraId="2FA5F08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萝卜的抽检项目包括毒死蜱、甲拌磷、噻虫嗪。</w:t>
      </w:r>
    </w:p>
    <w:p w14:paraId="5F0D1BB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莲藕的抽检项目包括铅(以Pb计)、镉(以Cd计)、吡虫啉。</w:t>
      </w:r>
    </w:p>
    <w:p w14:paraId="273B905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梨的抽检项目包括咪鲜胺和咪鲜胺锰盐、苯醚甲环唑。</w:t>
      </w:r>
    </w:p>
    <w:p w14:paraId="02F76C5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辣椒的抽检项目包括吡虫啉、啶虫脒、毒死蜱、噻虫胺。</w:t>
      </w:r>
    </w:p>
    <w:p w14:paraId="68AD030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姜的抽检项目包括噻虫胺、噻虫嗪、吡虫啉、二氧化硫残留量、毒死蜱。</w:t>
      </w:r>
    </w:p>
    <w:p w14:paraId="58DD2B0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鸡肉的抽检项目包括恩诺沙星、多西环素、磺胺类(总量)、沙拉沙星。</w:t>
      </w:r>
    </w:p>
    <w:p w14:paraId="039C52A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鸡蛋的抽检项目包括多西环素、地美硝唑。</w:t>
      </w:r>
    </w:p>
    <w:p w14:paraId="0A37526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火龙果的抽检项目包括克百威、氟虫腈、氧乐果、甲胺磷。</w:t>
      </w:r>
    </w:p>
    <w:p w14:paraId="4356FB3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胡萝卜的抽检项目包括毒死蜱、甲拌磷、噻虫胺。</w:t>
      </w:r>
    </w:p>
    <w:p w14:paraId="1CAF0EF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柑、橘的抽检项目包括苯醚甲环唑、联苯菊酯、甲拌磷、水胺硫磷。</w:t>
      </w:r>
    </w:p>
    <w:p w14:paraId="581F038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甘薯的抽检项目包括毒死蜱、氯氟氰菊酯和高效氯氟氰菊酯。</w:t>
      </w:r>
    </w:p>
    <w:p w14:paraId="3ACF11C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番茄的抽检项目包括镉(以Cd计)、毒死蜱、乙酰甲胺磷。</w:t>
      </w:r>
    </w:p>
    <w:p w14:paraId="37322F5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豆芽的抽检项目包括4-氯苯氧乙酸钠(以4-氯苯氧乙酸计)、6-苄基腺嘌呤(6-BA)、亚硫酸盐(以SO₂计)。</w:t>
      </w:r>
    </w:p>
    <w:p w14:paraId="31B37AD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葱的抽检项目包括噻虫嗪、水胺硫磷、毒死蜱。</w:t>
      </w:r>
    </w:p>
    <w:p w14:paraId="7EAA724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橙的抽检项目包括联苯菊酯、敌敌畏、苯醚甲环唑。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89CEC"/>
    <w:multiLevelType w:val="singleLevel"/>
    <w:tmpl w:val="D7389C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00172A27"/>
    <w:rsid w:val="075C5614"/>
    <w:rsid w:val="0C1F1683"/>
    <w:rsid w:val="12B210AD"/>
    <w:rsid w:val="13ED2AE1"/>
    <w:rsid w:val="15033573"/>
    <w:rsid w:val="1DE96A83"/>
    <w:rsid w:val="21EF1A3D"/>
    <w:rsid w:val="23C95987"/>
    <w:rsid w:val="23D507D0"/>
    <w:rsid w:val="2A1B3B4D"/>
    <w:rsid w:val="2CAA0222"/>
    <w:rsid w:val="2F4D3910"/>
    <w:rsid w:val="2FB13E9F"/>
    <w:rsid w:val="39FB269E"/>
    <w:rsid w:val="3F6E5909"/>
    <w:rsid w:val="3F941051"/>
    <w:rsid w:val="4180507D"/>
    <w:rsid w:val="4B681523"/>
    <w:rsid w:val="54187793"/>
    <w:rsid w:val="54EE05AB"/>
    <w:rsid w:val="57160009"/>
    <w:rsid w:val="5A237B5E"/>
    <w:rsid w:val="5E445DC2"/>
    <w:rsid w:val="5E8D4C9C"/>
    <w:rsid w:val="66020A97"/>
    <w:rsid w:val="668430F4"/>
    <w:rsid w:val="66ED7AD4"/>
    <w:rsid w:val="69434E61"/>
    <w:rsid w:val="6D1362F4"/>
    <w:rsid w:val="6D8D040D"/>
    <w:rsid w:val="771F319A"/>
    <w:rsid w:val="774954A8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1611</Characters>
  <Lines>0</Lines>
  <Paragraphs>0</Paragraphs>
  <TotalTime>67</TotalTime>
  <ScaleCrop>false</ScaleCrop>
  <LinksUpToDate>false</LinksUpToDate>
  <CharactersWithSpaces>1627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2025-07-24T00:56:00Z</cp:lastPrinted>
  <dcterms:modified xsi:type="dcterms:W3CDTF">2026-07-13T11:31:36Z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